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5B493A" w:rsidP="00ED43B9">
      <w:pPr>
        <w:jc w:val="center"/>
      </w:pPr>
      <w:r>
        <w:t>Гарантии инвалидов в сфере труда</w:t>
      </w:r>
    </w:p>
    <w:p w:rsidR="005B493A" w:rsidRDefault="005B493A" w:rsidP="005B493A">
      <w:pPr>
        <w:spacing w:after="0"/>
        <w:jc w:val="both"/>
      </w:pPr>
      <w:r>
        <w:t>В сфере трудовых правоотношений инвалидам законом установлены определенные гарантии. Труд инвалидов регулируется Трудовым кодексом РФ и Федеральным законом от 24 ноября 1995 г. № 181-ФЗ «О социальной защите инвалидов в Российской Федерации», которым предусмотрено обязательное создание квот для приёма на работу инвалидов (в зависимости от среднесписочной численности персонала у каждого работодателя), устанавливаемая каждым субъектом Российской Федерации самостоятельно.</w:t>
      </w:r>
    </w:p>
    <w:p w:rsidR="005B493A" w:rsidRDefault="005B493A" w:rsidP="005B493A">
      <w:pPr>
        <w:spacing w:after="0"/>
        <w:jc w:val="both"/>
      </w:pPr>
      <w:bookmarkStart w:id="0" w:name="_GoBack"/>
      <w:bookmarkEnd w:id="0"/>
    </w:p>
    <w:p w:rsidR="005B493A" w:rsidRDefault="005B493A" w:rsidP="005B493A">
      <w:pPr>
        <w:spacing w:after="0"/>
        <w:jc w:val="both"/>
      </w:pPr>
      <w:r>
        <w:t>Работодатель при трудоустройстве инвалида обязан соблюсти следующие гарантии:</w:t>
      </w:r>
    </w:p>
    <w:p w:rsidR="005B493A" w:rsidRDefault="005B493A" w:rsidP="005B493A">
      <w:pPr>
        <w:spacing w:after="0"/>
        <w:jc w:val="both"/>
      </w:pPr>
    </w:p>
    <w:p w:rsidR="005B493A" w:rsidRDefault="005B493A" w:rsidP="005B493A">
      <w:pPr>
        <w:spacing w:after="0"/>
        <w:jc w:val="both"/>
      </w:pPr>
      <w:r>
        <w:t xml:space="preserve">1) создание необходимых условий для труда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 (ст. 216.1 Трудового кодекса РФ), </w:t>
      </w:r>
      <w:proofErr w:type="gramStart"/>
      <w:r>
        <w:t>при чем</w:t>
      </w:r>
      <w:proofErr w:type="gramEnd"/>
      <w:r>
        <w:t xml:space="preserve"> индивидуальная программа реабилитации инвалида является обязательной для исполнения работодателем;</w:t>
      </w:r>
    </w:p>
    <w:p w:rsidR="005B493A" w:rsidRDefault="005B493A" w:rsidP="005B493A">
      <w:pPr>
        <w:spacing w:after="0"/>
        <w:jc w:val="both"/>
      </w:pPr>
    </w:p>
    <w:p w:rsidR="005B493A" w:rsidRDefault="005B493A" w:rsidP="005B493A">
      <w:pPr>
        <w:spacing w:after="0"/>
        <w:jc w:val="both"/>
      </w:pPr>
      <w:r>
        <w:t>2) установление сокращенной продолжительности рабочего дня (смены) в соответствии с индивидуальной программой реабилитации (ч. 1 ст. 94 Трудового кодекса РФ);</w:t>
      </w:r>
    </w:p>
    <w:p w:rsidR="005B493A" w:rsidRDefault="005B493A" w:rsidP="005B493A">
      <w:pPr>
        <w:spacing w:after="0"/>
        <w:jc w:val="both"/>
      </w:pPr>
    </w:p>
    <w:p w:rsidR="005B493A" w:rsidRDefault="005B493A" w:rsidP="005B493A">
      <w:pPr>
        <w:spacing w:after="0"/>
        <w:jc w:val="both"/>
      </w:pPr>
      <w:r>
        <w:t>3) установление сокращенной пр</w:t>
      </w:r>
      <w:r>
        <w:t xml:space="preserve">одолжительности рабочей недели; </w:t>
      </w:r>
      <w:r>
        <w:t>Продолжительность рабочей недели для инвалидов 1 и 2 группы не может быть более 35 часов в неделю (ч. 1 ст. 92 Трудового кодекса РФ). Для инвалидов 3 группы продолжительность рабочей недели определяется согласно индивидуальной программе реабилитации.</w:t>
      </w:r>
    </w:p>
    <w:p w:rsidR="005B493A" w:rsidRDefault="005B493A" w:rsidP="005B493A">
      <w:pPr>
        <w:spacing w:after="0"/>
        <w:jc w:val="both"/>
      </w:pPr>
    </w:p>
    <w:p w:rsidR="005B493A" w:rsidRDefault="005B493A" w:rsidP="005B493A">
      <w:pPr>
        <w:spacing w:after="0"/>
        <w:jc w:val="both"/>
      </w:pPr>
      <w:r>
        <w:t>4) предоставление ежегодного удлиненного оплачиваемого отпуска продолжительностью 30 календарных дней, исходя из 6 дневной рабочей недели (ч. 5 ст. 23 Федерального закона от 24.11.1995 N 181-ФЗ «О социальной защите инвалидов в Российской Федерации»).</w:t>
      </w:r>
    </w:p>
    <w:p w:rsidR="005B493A" w:rsidRDefault="005B493A" w:rsidP="005B493A">
      <w:pPr>
        <w:spacing w:after="0"/>
        <w:jc w:val="both"/>
      </w:pPr>
    </w:p>
    <w:p w:rsidR="005B493A" w:rsidRDefault="005B493A" w:rsidP="005B493A">
      <w:pPr>
        <w:spacing w:after="0"/>
        <w:jc w:val="both"/>
      </w:pPr>
      <w:r>
        <w:t>5) оплата труда за сокращенное рабочее время как за нормальную продолжительность рабочего времени</w:t>
      </w:r>
    </w:p>
    <w:p w:rsidR="005B493A" w:rsidRDefault="005B493A" w:rsidP="005B493A">
      <w:pPr>
        <w:spacing w:after="0"/>
        <w:jc w:val="both"/>
      </w:pPr>
    </w:p>
    <w:p w:rsidR="005B493A" w:rsidRDefault="005B493A" w:rsidP="005B493A">
      <w:pPr>
        <w:spacing w:after="0"/>
        <w:jc w:val="both"/>
      </w:pPr>
      <w:r>
        <w:t>6) соблюдение порядка привлечения к сверхурочной работе, работе в ночное время, выходные и нерабочие праздничные дни (ч. 5 ст. 96, ч. 5 ст. 99, ч. 7 ст. 113, ч. 2 ст. 167 Трудового кодекса РФ)</w:t>
      </w:r>
    </w:p>
    <w:p w:rsidR="005B493A" w:rsidRDefault="005B493A" w:rsidP="005B493A">
      <w:pPr>
        <w:spacing w:after="0"/>
        <w:jc w:val="both"/>
      </w:pPr>
    </w:p>
    <w:p w:rsidR="00ED43B9" w:rsidRDefault="005B493A" w:rsidP="005B493A">
      <w:pPr>
        <w:spacing w:after="0"/>
        <w:jc w:val="both"/>
      </w:pPr>
      <w:r>
        <w:t>7) предоставления отпуска без сохранения заработной платы продолжительностью до 60 календарных дней в году.</w:t>
      </w:r>
    </w:p>
    <w:p w:rsidR="00ED43B9" w:rsidRDefault="00ED43B9" w:rsidP="00ED43B9">
      <w:pPr>
        <w:spacing w:after="0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5B493A"/>
    <w:rsid w:val="00755B6F"/>
    <w:rsid w:val="00E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2023-06-27T17:00:00Z</dcterms:created>
  <dcterms:modified xsi:type="dcterms:W3CDTF">2023-06-27T17:05:00Z</dcterms:modified>
</cp:coreProperties>
</file>