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ED43B9" w:rsidP="00ED43B9">
      <w:pPr>
        <w:jc w:val="center"/>
      </w:pPr>
      <w:r>
        <w:t>Уголовная ответственность за незаконную охоту</w:t>
      </w:r>
    </w:p>
    <w:p w:rsidR="00ED43B9" w:rsidRDefault="00ED43B9" w:rsidP="00ED43B9">
      <w:pPr>
        <w:spacing w:after="0"/>
        <w:jc w:val="both"/>
      </w:pPr>
      <w:r>
        <w:t>Уголовная ответственность за незаконную охоту установлена статьей 258 Уголовного кодекса Российской Федерации.</w:t>
      </w:r>
    </w:p>
    <w:p w:rsidR="00ED43B9" w:rsidRDefault="00ED43B9" w:rsidP="00ED43B9">
      <w:pPr>
        <w:spacing w:after="0"/>
        <w:jc w:val="both"/>
      </w:pPr>
      <w:bookmarkStart w:id="0" w:name="_GoBack"/>
      <w:bookmarkEnd w:id="0"/>
    </w:p>
    <w:p w:rsidR="00ED43B9" w:rsidRDefault="00ED43B9" w:rsidP="00ED43B9">
      <w:pPr>
        <w:spacing w:after="0"/>
        <w:jc w:val="both"/>
      </w:pPr>
      <w:r>
        <w:t>Предметом данного преступления являются охотничьи ресурсы – объекты животного мира, которые в соответствии с Федеральным законом «Об охоте и о сохранении охотничьих ресурсов и о внесении изменений в отдельные законодательные акты Российской Федерации» и законами субъектов Российской Федерации используются или могут быть использованы в целях охоты.</w:t>
      </w:r>
    </w:p>
    <w:p w:rsidR="00ED43B9" w:rsidRDefault="00ED43B9" w:rsidP="00ED43B9">
      <w:pPr>
        <w:spacing w:after="0"/>
        <w:jc w:val="both"/>
      </w:pPr>
    </w:p>
    <w:p w:rsidR="00ED43B9" w:rsidRDefault="00ED43B9" w:rsidP="00ED43B9">
      <w:pPr>
        <w:spacing w:after="0"/>
        <w:jc w:val="both"/>
      </w:pPr>
      <w:proofErr w:type="gramStart"/>
      <w:r>
        <w:t>Постановлением Пленума Верховного Суда Российской Федерации от 18.10.2012 №21 «О применении судами законодательства об ответственности за нарушения в области охраны окружающей среды и природопользования» определено, что незаконной является охота с нарушением требований законодательства об охоте, в том числе охота без соответствующего разрешения на добычу охотничьих ресурсов, вне отведенных мест, вне сроков осуществления охоты и другое.</w:t>
      </w:r>
      <w:proofErr w:type="gramEnd"/>
    </w:p>
    <w:p w:rsidR="00ED43B9" w:rsidRDefault="00ED43B9" w:rsidP="00ED43B9">
      <w:pPr>
        <w:spacing w:after="0"/>
        <w:jc w:val="both"/>
      </w:pPr>
    </w:p>
    <w:p w:rsidR="00ED43B9" w:rsidRDefault="00ED43B9" w:rsidP="00ED43B9">
      <w:pPr>
        <w:spacing w:after="0"/>
        <w:jc w:val="both"/>
      </w:pPr>
      <w:r>
        <w:t>Согласно положениям указанного постановления Пленума Верховного Суда Российской Федерации причиненный незаконной охотой ущерб относится к крупному исходя не только из количества и стоимости добытых, поврежденных и уничтоженных животных, но и с учетом иных обстоятельств содеянного, в частности, экологической ценности, значимости для конкретного места обитания, численности популяции этих животных.</w:t>
      </w:r>
    </w:p>
    <w:p w:rsidR="00ED43B9" w:rsidRDefault="00ED43B9" w:rsidP="00ED43B9">
      <w:pPr>
        <w:spacing w:after="0"/>
        <w:jc w:val="both"/>
      </w:pPr>
    </w:p>
    <w:p w:rsidR="00ED43B9" w:rsidRDefault="00ED43B9" w:rsidP="00ED43B9">
      <w:pPr>
        <w:spacing w:after="0"/>
        <w:jc w:val="both"/>
      </w:pPr>
      <w:proofErr w:type="gramStart"/>
      <w:r>
        <w:t>Ответственность за незаконную охоту возникает в случае причинения крупного ущерба; применения механического транспортного средства или воздушного судна, взрывчатых веществ, газов или иных способов массового уничтожения птиц и зверей; в отношении птиц и зверей, охота на которых полностью запрещена; на особо охраняемой природной территории либо в зоне экологического бедствия или в зоне чрезвычайной экологической ситуации.</w:t>
      </w:r>
      <w:proofErr w:type="gramEnd"/>
    </w:p>
    <w:p w:rsidR="00ED43B9" w:rsidRDefault="00ED43B9" w:rsidP="00ED43B9">
      <w:pPr>
        <w:spacing w:after="0"/>
        <w:jc w:val="both"/>
      </w:pPr>
    </w:p>
    <w:p w:rsidR="00ED43B9" w:rsidRDefault="00ED43B9" w:rsidP="00ED43B9">
      <w:pPr>
        <w:spacing w:after="0"/>
        <w:jc w:val="both"/>
      </w:pPr>
      <w:r>
        <w:t xml:space="preserve">При решении вопроса о том, является ли ущерб, причиненный незаконной охотой, крупным, учитываются и иные обстоятельства содеянного, в частности экологическая ценность животного, значимость для конкретного места обитания, численность популяции этих животных. </w:t>
      </w:r>
      <w:proofErr w:type="gramStart"/>
      <w:r>
        <w:t>Крупным ущербом, в частности, признается ущерб, причиненный незаконной добычей лося, благородного оленя (марала, изюбря), овцебыка, бурого и белогрудого (гималайского) медведя.</w:t>
      </w:r>
      <w:proofErr w:type="gramEnd"/>
    </w:p>
    <w:p w:rsidR="00ED43B9" w:rsidRDefault="00ED43B9" w:rsidP="00ED43B9">
      <w:pPr>
        <w:spacing w:after="0"/>
        <w:jc w:val="both"/>
      </w:pPr>
    </w:p>
    <w:p w:rsidR="00ED43B9" w:rsidRDefault="00ED43B9" w:rsidP="00ED43B9">
      <w:pPr>
        <w:spacing w:after="0"/>
        <w:jc w:val="both"/>
      </w:pPr>
      <w:r>
        <w:t xml:space="preserve">В настоящее время максимальная санкция за совершение данного преступления предусматривает лишение свободы на срок до 5 лет, штраф в размере до 1 </w:t>
      </w:r>
      <w:proofErr w:type="gramStart"/>
      <w:r>
        <w:t>млн</w:t>
      </w:r>
      <w:proofErr w:type="gramEnd"/>
      <w:r>
        <w:t xml:space="preserve"> рублей.</w:t>
      </w:r>
    </w:p>
    <w:p w:rsidR="00ED43B9" w:rsidRDefault="00ED43B9" w:rsidP="00ED43B9">
      <w:pPr>
        <w:spacing w:after="0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B6C2C"/>
    <w:rsid w:val="00755B6F"/>
    <w:rsid w:val="00E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2023-06-27T17:00:00Z</dcterms:created>
  <dcterms:modified xsi:type="dcterms:W3CDTF">2023-06-27T17:01:00Z</dcterms:modified>
</cp:coreProperties>
</file>