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72" w:rsidRPr="00790865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0865">
        <w:rPr>
          <w:rFonts w:ascii="Times New Roman" w:hAnsi="Times New Roman"/>
          <w:sz w:val="28"/>
          <w:szCs w:val="28"/>
        </w:rPr>
        <w:t xml:space="preserve">В рамках </w:t>
      </w:r>
      <w:r w:rsidRPr="00790865">
        <w:rPr>
          <w:rFonts w:ascii="Times New Roman" w:hAnsi="Times New Roman"/>
          <w:bCs/>
          <w:sz w:val="28"/>
          <w:szCs w:val="28"/>
        </w:rPr>
        <w:t xml:space="preserve">реализации приоритетного проекта «Формирование комфортной городской среды», в соответствии с муниципальной программой «Формирование современной городской среды на территории Серовского городского округа»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790865">
        <w:rPr>
          <w:rFonts w:ascii="Times New Roman" w:hAnsi="Times New Roman"/>
          <w:bCs/>
          <w:sz w:val="28"/>
          <w:szCs w:val="28"/>
        </w:rPr>
        <w:t>2017 год</w:t>
      </w:r>
      <w:r>
        <w:rPr>
          <w:rFonts w:ascii="Times New Roman" w:hAnsi="Times New Roman"/>
          <w:bCs/>
          <w:sz w:val="28"/>
          <w:szCs w:val="28"/>
        </w:rPr>
        <w:t>у</w:t>
      </w:r>
      <w:r w:rsidRPr="007908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выполнено</w:t>
      </w:r>
      <w:r w:rsidRPr="00790865">
        <w:rPr>
          <w:rFonts w:ascii="Times New Roman" w:hAnsi="Times New Roman"/>
          <w:bCs/>
          <w:sz w:val="28"/>
          <w:szCs w:val="28"/>
        </w:rPr>
        <w:t xml:space="preserve"> комплексное благоустройство двух объектов:</w:t>
      </w:r>
    </w:p>
    <w:p w:rsidR="009F0772" w:rsidRPr="00790865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0865">
        <w:rPr>
          <w:rFonts w:ascii="Times New Roman" w:hAnsi="Times New Roman"/>
          <w:bCs/>
          <w:sz w:val="28"/>
          <w:szCs w:val="28"/>
        </w:rPr>
        <w:t>- дворовой территории многоквартирных домов № 112, 114 по ул</w:t>
      </w:r>
      <w:proofErr w:type="gramStart"/>
      <w:r w:rsidRPr="00790865">
        <w:rPr>
          <w:rFonts w:ascii="Times New Roman" w:hAnsi="Times New Roman"/>
          <w:bCs/>
          <w:sz w:val="28"/>
          <w:szCs w:val="28"/>
        </w:rPr>
        <w:t>.Л</w:t>
      </w:r>
      <w:proofErr w:type="gramEnd"/>
      <w:r w:rsidRPr="00790865">
        <w:rPr>
          <w:rFonts w:ascii="Times New Roman" w:hAnsi="Times New Roman"/>
          <w:bCs/>
          <w:sz w:val="28"/>
          <w:szCs w:val="28"/>
        </w:rPr>
        <w:t>уначарского, № 8,10 по ул.Короленко;</w:t>
      </w:r>
    </w:p>
    <w:p w:rsidR="009F0772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0865">
        <w:rPr>
          <w:rFonts w:ascii="Times New Roman" w:hAnsi="Times New Roman"/>
          <w:bCs/>
          <w:sz w:val="28"/>
          <w:szCs w:val="28"/>
        </w:rPr>
        <w:t xml:space="preserve">- общественной территории сквера «Орден Победы», расположенного на пересечении улиц Ленина и Победы. </w:t>
      </w:r>
    </w:p>
    <w:p w:rsidR="009F0772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данных проектов в бюджете Серовского городского округа была запланирована сумма в размере 16 064,2 тыс. рублей, выполнение составило 15 987,5 тыс. рулей, т.е. 99,5 %.</w:t>
      </w:r>
    </w:p>
    <w:p w:rsidR="009F0772" w:rsidRPr="00790865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Работы выполнены в полном объеме.</w:t>
      </w:r>
    </w:p>
    <w:p w:rsidR="009F0772" w:rsidRDefault="009F0772" w:rsidP="009F0772">
      <w:pPr>
        <w:spacing w:line="240" w:lineRule="auto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Торжественное открытие данных объектов состоялось 4 ноября 2017 года.</w:t>
      </w:r>
    </w:p>
    <w:p w:rsidR="009F0772" w:rsidRPr="00790865" w:rsidRDefault="009F0772" w:rsidP="009F077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45EE3" w:rsidRDefault="00045EE3"/>
    <w:sectPr w:rsidR="00045EE3" w:rsidSect="0004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F0772"/>
    <w:rsid w:val="00045EE3"/>
    <w:rsid w:val="009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F0772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hudyakova</dc:creator>
  <cp:keywords/>
  <dc:description/>
  <cp:lastModifiedBy>hudyakova</cp:lastModifiedBy>
  <cp:revision>2</cp:revision>
  <dcterms:created xsi:type="dcterms:W3CDTF">2019-07-29T06:42:00Z</dcterms:created>
  <dcterms:modified xsi:type="dcterms:W3CDTF">2019-07-29T06:43:00Z</dcterms:modified>
</cp:coreProperties>
</file>