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CA1" w:rsidRPr="00B45884" w:rsidRDefault="00FA3CA1" w:rsidP="00B45884">
      <w:pPr>
        <w:pStyle w:val="NormalWeb"/>
        <w:spacing w:before="0" w:beforeAutospacing="0" w:after="0" w:afterAutospacing="0" w:line="360" w:lineRule="auto"/>
        <w:contextualSpacing/>
        <w:jc w:val="center"/>
        <w:rPr>
          <w:b/>
          <w:sz w:val="30"/>
          <w:szCs w:val="26"/>
        </w:rPr>
      </w:pPr>
      <w:r w:rsidRPr="00B45884">
        <w:rPr>
          <w:b/>
          <w:sz w:val="30"/>
          <w:szCs w:val="26"/>
        </w:rPr>
        <w:t>Бесплатное цифровое эфирное телевидение доступно каждому</w:t>
      </w:r>
    </w:p>
    <w:p w:rsidR="00FA3CA1" w:rsidRPr="00CD1EC9" w:rsidRDefault="00FA3CA1" w:rsidP="00EE3898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Сегодня жители Свердловской области могут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FA3CA1" w:rsidRPr="00CD1EC9" w:rsidRDefault="00FA3CA1" w:rsidP="0001337D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D1EC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CD1EC9">
        <w:rPr>
          <w:sz w:val="26"/>
          <w:szCs w:val="26"/>
        </w:rPr>
        <w:t xml:space="preserve"> год</w:t>
      </w:r>
      <w:r>
        <w:rPr>
          <w:sz w:val="26"/>
          <w:szCs w:val="26"/>
        </w:rPr>
        <w:t>у</w:t>
      </w:r>
      <w:r w:rsidRPr="00CD1E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все </w:t>
      </w:r>
      <w:r w:rsidRPr="00CD1EC9">
        <w:rPr>
          <w:sz w:val="26"/>
          <w:szCs w:val="26"/>
        </w:rPr>
        <w:t xml:space="preserve">жители Свердловской области получат возможность принимать мультиплекс РТРС-2 (СТС, ТНТ, РенТВ, Пятница, Спас, Домашний, Звезда, ТВ3, Мир, МузТВ). На данный момент времени пакет программ РТРС-2 транслируется </w:t>
      </w:r>
      <w:r>
        <w:rPr>
          <w:sz w:val="26"/>
          <w:szCs w:val="26"/>
        </w:rPr>
        <w:t>с</w:t>
      </w:r>
      <w:r w:rsidRPr="00CD1EC9">
        <w:rPr>
          <w:sz w:val="26"/>
          <w:szCs w:val="26"/>
        </w:rPr>
        <w:t xml:space="preserve"> 4 </w:t>
      </w:r>
      <w:r>
        <w:rPr>
          <w:sz w:val="26"/>
          <w:szCs w:val="26"/>
        </w:rPr>
        <w:t>объектов</w:t>
      </w:r>
      <w:r w:rsidRPr="00CD1EC9">
        <w:rPr>
          <w:sz w:val="26"/>
          <w:szCs w:val="26"/>
        </w:rPr>
        <w:t xml:space="preserve"> </w:t>
      </w:r>
      <w:r>
        <w:rPr>
          <w:sz w:val="26"/>
          <w:szCs w:val="26"/>
        </w:rPr>
        <w:t>связи в регионе</w:t>
      </w:r>
      <w:r w:rsidRPr="00CD1EC9">
        <w:rPr>
          <w:sz w:val="26"/>
          <w:szCs w:val="26"/>
        </w:rPr>
        <w:t>: г. Екатеринбург, г. Серов, г. Асбест, г. Нижний Тагил.</w:t>
      </w:r>
    </w:p>
    <w:p w:rsidR="00FA3CA1" w:rsidRPr="00CD1EC9" w:rsidRDefault="00FA3CA1" w:rsidP="00EE3898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FA3CA1" w:rsidRPr="00CD1EC9" w:rsidRDefault="00FA3CA1" w:rsidP="00EE3898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 xml:space="preserve"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 всех населенных пунктах России. </w:t>
      </w:r>
    </w:p>
    <w:p w:rsidR="00FA3CA1" w:rsidRPr="00CD1EC9" w:rsidRDefault="00FA3CA1" w:rsidP="00EE3898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>В Свердловской области строительством и эксплуатацией цифровой эфирной телесети занимается филиал РТРС «Свердловский ОРТПЦ».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>
        <w:rPr>
          <w:sz w:val="26"/>
          <w:szCs w:val="26"/>
        </w:rPr>
        <w:t>Урал</w:t>
      </w:r>
      <w:r w:rsidRPr="00CD1EC9">
        <w:rPr>
          <w:sz w:val="26"/>
          <w:szCs w:val="26"/>
        </w:rPr>
        <w:t>». Это позволяет жителям области быть в курсе местных новостей.</w:t>
      </w:r>
    </w:p>
    <w:p w:rsidR="00FA3CA1" w:rsidRPr="008417C2" w:rsidRDefault="00FA3CA1" w:rsidP="00EE3898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  <w:r w:rsidRPr="00CD1EC9">
        <w:rPr>
          <w:sz w:val="26"/>
          <w:szCs w:val="26"/>
        </w:rPr>
        <w:t>Для приема бесплатного цифрового эфирного телевидения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магазинах, торгующих электроникой.</w:t>
      </w:r>
      <w:r w:rsidRPr="008417C2">
        <w:rPr>
          <w:sz w:val="26"/>
          <w:szCs w:val="26"/>
        </w:rPr>
        <w:t xml:space="preserve"> </w:t>
      </w:r>
    </w:p>
    <w:p w:rsidR="00FA3CA1" w:rsidRPr="008417C2" w:rsidRDefault="00FA3CA1" w:rsidP="00BA07EF">
      <w:pPr>
        <w:pStyle w:val="NormalWeb"/>
        <w:spacing w:after="0"/>
        <w:ind w:firstLine="709"/>
        <w:contextualSpacing/>
        <w:jc w:val="both"/>
        <w:rPr>
          <w:sz w:val="26"/>
          <w:szCs w:val="26"/>
        </w:rPr>
      </w:pPr>
    </w:p>
    <w:sectPr w:rsidR="00FA3CA1" w:rsidRPr="008417C2" w:rsidSect="005F2A19">
      <w:pgSz w:w="11906" w:h="16838"/>
      <w:pgMar w:top="1135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CA1" w:rsidRDefault="00FA3CA1">
      <w:pPr>
        <w:spacing w:after="0" w:line="240" w:lineRule="auto"/>
      </w:pPr>
      <w:r>
        <w:separator/>
      </w:r>
    </w:p>
  </w:endnote>
  <w:endnote w:type="continuationSeparator" w:id="0">
    <w:p w:rsidR="00FA3CA1" w:rsidRDefault="00FA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CA1" w:rsidRDefault="00FA3CA1">
      <w:pPr>
        <w:spacing w:after="0" w:line="240" w:lineRule="auto"/>
      </w:pPr>
      <w:r>
        <w:separator/>
      </w:r>
    </w:p>
  </w:footnote>
  <w:footnote w:type="continuationSeparator" w:id="0">
    <w:p w:rsidR="00FA3CA1" w:rsidRDefault="00FA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898"/>
    <w:rsid w:val="0001337D"/>
    <w:rsid w:val="000F6407"/>
    <w:rsid w:val="001C4E01"/>
    <w:rsid w:val="001D54D5"/>
    <w:rsid w:val="002C4D62"/>
    <w:rsid w:val="00375BF3"/>
    <w:rsid w:val="00384195"/>
    <w:rsid w:val="0040025F"/>
    <w:rsid w:val="00410E80"/>
    <w:rsid w:val="0043687F"/>
    <w:rsid w:val="004564C6"/>
    <w:rsid w:val="004B6A3A"/>
    <w:rsid w:val="004C3769"/>
    <w:rsid w:val="00564666"/>
    <w:rsid w:val="00581983"/>
    <w:rsid w:val="005D6F31"/>
    <w:rsid w:val="005F2A19"/>
    <w:rsid w:val="00660C5A"/>
    <w:rsid w:val="006B554B"/>
    <w:rsid w:val="00710749"/>
    <w:rsid w:val="00740D6A"/>
    <w:rsid w:val="00815DD0"/>
    <w:rsid w:val="008417C2"/>
    <w:rsid w:val="008B2FD6"/>
    <w:rsid w:val="008C397C"/>
    <w:rsid w:val="008D69DB"/>
    <w:rsid w:val="00986AAB"/>
    <w:rsid w:val="009C2E10"/>
    <w:rsid w:val="00A1135B"/>
    <w:rsid w:val="00A21187"/>
    <w:rsid w:val="00B45884"/>
    <w:rsid w:val="00B71D87"/>
    <w:rsid w:val="00BA07EF"/>
    <w:rsid w:val="00C34FDC"/>
    <w:rsid w:val="00C75B16"/>
    <w:rsid w:val="00CD1EC9"/>
    <w:rsid w:val="00CE13E0"/>
    <w:rsid w:val="00D0627D"/>
    <w:rsid w:val="00D306CC"/>
    <w:rsid w:val="00DB68E9"/>
    <w:rsid w:val="00EB57C7"/>
    <w:rsid w:val="00EC1542"/>
    <w:rsid w:val="00EC7AA7"/>
    <w:rsid w:val="00EE3898"/>
    <w:rsid w:val="00F24D13"/>
    <w:rsid w:val="00FA3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8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3898"/>
    <w:rPr>
      <w:rFonts w:cs="Times New Roman"/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E3898"/>
    <w:rPr>
      <w:rFonts w:cs="Times New Roman"/>
    </w:rPr>
  </w:style>
  <w:style w:type="paragraph" w:styleId="NormalWeb">
    <w:name w:val="Normal (Web)"/>
    <w:basedOn w:val="Normal"/>
    <w:uiPriority w:val="99"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F6407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740D6A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439</Words>
  <Characters>2508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Пользователь</cp:lastModifiedBy>
  <cp:revision>22</cp:revision>
  <cp:lastPrinted>2018-05-10T10:03:00Z</cp:lastPrinted>
  <dcterms:created xsi:type="dcterms:W3CDTF">2018-01-23T06:02:00Z</dcterms:created>
  <dcterms:modified xsi:type="dcterms:W3CDTF">2018-09-12T08:10:00Z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38109272-4c40-435b-a941-6e06da7c8375</vt:lpwstr>
  </property>
  <property fmtid="{D5CDD505-2E9C-101B-9397-08002B2CF9AE}" pid="3" name="ContentTypeId">
    <vt:lpwstr>0x01010061900346ED5181489086FA3EE8118B9C</vt:lpwstr>
  </property>
  <property fmtid="{D5CDD505-2E9C-101B-9397-08002B2CF9AE}" pid="4" name="_dlc_DocId">
    <vt:lpwstr>4WTMZHPRWD6T-193599797-46831</vt:lpwstr>
  </property>
  <property fmtid="{D5CDD505-2E9C-101B-9397-08002B2CF9AE}" pid="5" name="_dlc_DocIdUrl">
    <vt:lpwstr>http://portal/dep/dis/_layouts/15/DocIdRedir.aspx?ID=4WTMZHPRWD6T-193599797-46831, 4WTMZHPRWD6T-193599797-46831</vt:lpwstr>
  </property>
  <property fmtid="{D5CDD505-2E9C-101B-9397-08002B2CF9AE}" pid="6" name="PublishingExpirationDate">
    <vt:lpwstr/>
  </property>
  <property fmtid="{D5CDD505-2E9C-101B-9397-08002B2CF9AE}" pid="7" name="PublishingStartDate">
    <vt:lpwstr/>
  </property>
</Properties>
</file>